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3378C" w14:textId="77777777" w:rsidR="00241F77" w:rsidRDefault="00E20F87" w:rsidP="00241F77">
      <w:pPr>
        <w:ind w:right="283"/>
        <w:jc w:val="center"/>
        <w:rPr>
          <w:lang w:val="uk-UA"/>
        </w:rPr>
      </w:pPr>
      <w:r>
        <w:rPr>
          <w:noProof/>
        </w:rPr>
        <w:object w:dxaOrig="1440" w:dyaOrig="1440" w14:anchorId="1958AB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pt;margin-top:0;width:33.75pt;height:48.75pt;z-index:251660288">
            <v:imagedata r:id="rId7" o:title=""/>
            <w10:wrap type="square" side="left"/>
          </v:shape>
          <o:OLEObject Type="Embed" ProgID="Word.Picture.8" ShapeID="_x0000_s1027" DrawAspect="Content" ObjectID="_1727522479" r:id="rId8"/>
        </w:object>
      </w:r>
    </w:p>
    <w:p w14:paraId="04D6946F" w14:textId="77777777" w:rsidR="00241F77" w:rsidRPr="0074233C" w:rsidRDefault="00241F77" w:rsidP="00241F77">
      <w:pPr>
        <w:ind w:right="-1"/>
        <w:rPr>
          <w:lang w:val="uk-UA"/>
        </w:rPr>
      </w:pPr>
    </w:p>
    <w:tbl>
      <w:tblPr>
        <w:tblW w:w="9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64"/>
      </w:tblGrid>
      <w:tr w:rsidR="00241F77" w:rsidRPr="0007612C" w14:paraId="7E33333D" w14:textId="77777777" w:rsidTr="00C56AC2">
        <w:trPr>
          <w:trHeight w:val="1686"/>
        </w:trPr>
        <w:tc>
          <w:tcPr>
            <w:tcW w:w="906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37091E00" w14:textId="77777777" w:rsidR="00241F77" w:rsidRPr="0074233C" w:rsidRDefault="00241F77" w:rsidP="003C7087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>УКРАЇНА</w:t>
            </w:r>
          </w:p>
          <w:p w14:paraId="73D0AEE5" w14:textId="77777777"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>ЮЖНОУКРАЇНСЬКА МІСЬКА РАДА</w:t>
            </w:r>
          </w:p>
          <w:p w14:paraId="27D26DFF" w14:textId="77777777"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МИКОЛАЇВСЬКОЇ ОБЛАСТІ          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          </w:t>
            </w: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                                   ВИКОНАВЧИЙ КОМІТЕТ                                             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           </w:t>
            </w: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         РІШЕННЯ                                                                                             </w:t>
            </w:r>
          </w:p>
          <w:p w14:paraId="4ED28B34" w14:textId="77777777"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0D4193D7" w14:textId="2FD8FAFC" w:rsidR="00241F77" w:rsidRPr="0074233C" w:rsidRDefault="00241F77" w:rsidP="00241F77">
      <w:pPr>
        <w:spacing w:before="120"/>
        <w:ind w:right="-1"/>
        <w:rPr>
          <w:lang w:val="uk-UA"/>
        </w:rPr>
      </w:pPr>
      <w:r w:rsidRPr="0074233C">
        <w:rPr>
          <w:lang w:val="uk-UA"/>
        </w:rPr>
        <w:t xml:space="preserve"> від  «__</w:t>
      </w:r>
      <w:r w:rsidR="0034262A">
        <w:rPr>
          <w:lang w:val="uk-UA"/>
        </w:rPr>
        <w:t>12</w:t>
      </w:r>
      <w:r w:rsidRPr="0074233C">
        <w:rPr>
          <w:lang w:val="uk-UA"/>
        </w:rPr>
        <w:t>____» ___</w:t>
      </w:r>
      <w:r w:rsidR="0034262A">
        <w:rPr>
          <w:lang w:val="uk-UA"/>
        </w:rPr>
        <w:t>10</w:t>
      </w:r>
      <w:r w:rsidRPr="0074233C">
        <w:rPr>
          <w:lang w:val="uk-UA"/>
        </w:rPr>
        <w:t>_____ 2022   №  __</w:t>
      </w:r>
      <w:r w:rsidR="0034262A">
        <w:rPr>
          <w:lang w:val="uk-UA"/>
        </w:rPr>
        <w:t>290</w:t>
      </w:r>
      <w:r w:rsidRPr="0074233C">
        <w:rPr>
          <w:lang w:val="uk-UA"/>
        </w:rPr>
        <w:t>_____</w:t>
      </w:r>
    </w:p>
    <w:p w14:paraId="27D14924" w14:textId="77777777" w:rsidR="00EC439D" w:rsidRDefault="00EC439D" w:rsidP="00EC439D">
      <w:pPr>
        <w:jc w:val="both"/>
        <w:rPr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03"/>
      </w:tblGrid>
      <w:tr w:rsidR="00EC439D" w:rsidRPr="0007612C" w14:paraId="1307C6F7" w14:textId="77777777" w:rsidTr="00EC439D">
        <w:trPr>
          <w:trHeight w:val="158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2EFC019" w14:textId="77777777" w:rsidR="00DD768B" w:rsidRPr="00584D2E" w:rsidRDefault="00DD768B" w:rsidP="00DD768B">
            <w:pPr>
              <w:jc w:val="both"/>
              <w:rPr>
                <w:sz w:val="24"/>
                <w:szCs w:val="24"/>
                <w:lang w:val="uk-UA"/>
              </w:rPr>
            </w:pPr>
            <w:r w:rsidRPr="00584D2E">
              <w:rPr>
                <w:rFonts w:ascii="Times New Roman CYR" w:hAnsi="Times New Roman CYR"/>
                <w:sz w:val="24"/>
                <w:szCs w:val="24"/>
                <w:lang w:val="uk-UA"/>
              </w:rPr>
              <w:t xml:space="preserve">Про внесення змін до </w:t>
            </w:r>
            <w:r w:rsidRPr="00584D2E">
              <w:rPr>
                <w:sz w:val="24"/>
                <w:szCs w:val="24"/>
                <w:lang w:val="uk-UA"/>
              </w:rPr>
              <w:t>рішення виконавчого комітету Южноукраїнської міської ради в</w:t>
            </w:r>
            <w:r w:rsidRPr="00584D2E">
              <w:rPr>
                <w:rFonts w:ascii="Times New Roman CYR" w:hAnsi="Times New Roman CYR"/>
                <w:sz w:val="24"/>
                <w:szCs w:val="24"/>
                <w:lang w:val="uk-UA"/>
              </w:rPr>
              <w:t xml:space="preserve"> </w:t>
            </w:r>
            <w:r w:rsidRPr="00584D2E">
              <w:rPr>
                <w:sz w:val="24"/>
                <w:szCs w:val="24"/>
                <w:lang w:val="uk-UA"/>
              </w:rPr>
              <w:t>від 07.06.2017 № 166 «Про затвердження складу міжвідомчої робочої групи з питання забезпечення реалізації рішень Уряду, спрямованих на підвищення рівня оплати праці та дотримання норм законодавства в частині мінімальної заробітної плати» та затвердження її складу</w:t>
            </w:r>
          </w:p>
          <w:p w14:paraId="62A946A3" w14:textId="77777777" w:rsidR="00EC439D" w:rsidRPr="00DD768B" w:rsidRDefault="00EC439D" w:rsidP="00EC439D">
            <w:pPr>
              <w:jc w:val="both"/>
              <w:rPr>
                <w:color w:val="FF0000"/>
                <w:lang w:val="uk-UA"/>
              </w:rPr>
            </w:pPr>
          </w:p>
        </w:tc>
      </w:tr>
    </w:tbl>
    <w:p w14:paraId="2C68ACDA" w14:textId="77777777" w:rsidR="00DD768B" w:rsidRPr="00342C26" w:rsidRDefault="00DD768B" w:rsidP="00DD768B">
      <w:pPr>
        <w:ind w:firstLine="708"/>
        <w:jc w:val="both"/>
        <w:rPr>
          <w:lang w:val="uk-UA"/>
        </w:rPr>
      </w:pPr>
      <w:r w:rsidRPr="00342C26">
        <w:rPr>
          <w:rFonts w:ascii="Times New Roman CYR" w:hAnsi="Times New Roman CYR"/>
          <w:lang w:val="uk-UA"/>
        </w:rPr>
        <w:t xml:space="preserve">Керуючись </w:t>
      </w:r>
      <w:proofErr w:type="spellStart"/>
      <w:r w:rsidRPr="00342C26">
        <w:rPr>
          <w:rFonts w:ascii="Times New Roman CYR" w:hAnsi="Times New Roman CYR"/>
          <w:lang w:val="uk-UA"/>
        </w:rPr>
        <w:t>ст.ст</w:t>
      </w:r>
      <w:proofErr w:type="spellEnd"/>
      <w:r w:rsidRPr="00342C26">
        <w:rPr>
          <w:rFonts w:ascii="Times New Roman CYR" w:hAnsi="Times New Roman CYR"/>
          <w:lang w:val="uk-UA"/>
        </w:rPr>
        <w:t xml:space="preserve">. 40, 52 Закону України „Про місцеве самоврядування в Україні”, враховуючи зміни, які відбулися в кадровій структурі виконавчого комітету Южноукраїнської міської ради, </w:t>
      </w:r>
      <w:r w:rsidRPr="00342C26">
        <w:rPr>
          <w:lang w:val="uk-UA"/>
        </w:rPr>
        <w:t xml:space="preserve">виконавчий комітет Южноукраїнської міської  ради </w:t>
      </w:r>
    </w:p>
    <w:p w14:paraId="46BBE6BC" w14:textId="77777777" w:rsidR="00E22A4C" w:rsidRPr="00DD768B" w:rsidRDefault="00E22A4C" w:rsidP="00E22A4C">
      <w:pPr>
        <w:jc w:val="center"/>
        <w:rPr>
          <w:color w:val="FF0000"/>
          <w:lang w:val="uk-UA"/>
        </w:rPr>
      </w:pPr>
    </w:p>
    <w:p w14:paraId="318F9556" w14:textId="77777777" w:rsidR="00E22A4C" w:rsidRPr="00584D2E" w:rsidRDefault="00E22A4C" w:rsidP="00E22A4C">
      <w:pPr>
        <w:tabs>
          <w:tab w:val="left" w:pos="426"/>
        </w:tabs>
        <w:rPr>
          <w:lang w:val="uk-UA"/>
        </w:rPr>
      </w:pPr>
      <w:r w:rsidRPr="00DD768B">
        <w:rPr>
          <w:color w:val="FF0000"/>
          <w:lang w:val="uk-UA"/>
        </w:rPr>
        <w:tab/>
      </w:r>
      <w:r w:rsidRPr="00584D2E">
        <w:rPr>
          <w:lang w:val="uk-UA"/>
        </w:rPr>
        <w:t>ВИРІШИВ:</w:t>
      </w:r>
    </w:p>
    <w:p w14:paraId="6C60D251" w14:textId="77777777" w:rsidR="00E22A4C" w:rsidRPr="00A1336B" w:rsidRDefault="00E22A4C" w:rsidP="00E22A4C">
      <w:pPr>
        <w:tabs>
          <w:tab w:val="left" w:pos="426"/>
        </w:tabs>
        <w:rPr>
          <w:color w:val="FF0000"/>
          <w:sz w:val="16"/>
          <w:szCs w:val="16"/>
          <w:lang w:val="uk-UA"/>
        </w:rPr>
      </w:pPr>
    </w:p>
    <w:p w14:paraId="5971519B" w14:textId="77777777" w:rsidR="00584D2E" w:rsidRPr="00A1336B" w:rsidRDefault="00584D2E" w:rsidP="00584D2E">
      <w:pPr>
        <w:ind w:firstLine="708"/>
        <w:jc w:val="both"/>
        <w:rPr>
          <w:lang w:val="uk-UA"/>
        </w:rPr>
      </w:pPr>
      <w:r w:rsidRPr="00A1336B">
        <w:rPr>
          <w:lang w:val="uk-UA"/>
        </w:rPr>
        <w:t xml:space="preserve">1. Внести зміни до пункту 1 рішення виконавчого комітету Южноукраїнської міської ради від 07.06.2017 № 166 «Про затвердження складу міжвідомчої робочої групи з питання забезпечення реалізації рішень Уряду, спрямованих на підвищення рівня оплати праці та дотримання норм законодавства в частині мінімальної заробітної плати», виклавши склад робочої групи в новій редакції (додаток). </w:t>
      </w:r>
    </w:p>
    <w:p w14:paraId="6B547B9A" w14:textId="77777777" w:rsidR="00584D2E" w:rsidRPr="00A1336B" w:rsidRDefault="00584D2E" w:rsidP="00584D2E">
      <w:pPr>
        <w:ind w:firstLine="708"/>
        <w:jc w:val="both"/>
        <w:rPr>
          <w:color w:val="FF0000"/>
          <w:sz w:val="16"/>
          <w:szCs w:val="16"/>
          <w:lang w:val="uk-UA"/>
        </w:rPr>
      </w:pPr>
    </w:p>
    <w:p w14:paraId="2316AA0C" w14:textId="77777777" w:rsidR="00584D2E" w:rsidRPr="00A1336B" w:rsidRDefault="00584D2E" w:rsidP="00584D2E">
      <w:pPr>
        <w:ind w:firstLine="708"/>
        <w:jc w:val="both"/>
        <w:rPr>
          <w:lang w:val="uk-UA"/>
        </w:rPr>
      </w:pPr>
      <w:r w:rsidRPr="00A1336B">
        <w:rPr>
          <w:lang w:val="uk-UA"/>
        </w:rPr>
        <w:t xml:space="preserve">2. Визнати таким, що втратило чинність рішення виконавчого комітету Южноукраїнської міської ради від </w:t>
      </w:r>
      <w:r w:rsidR="00A1336B" w:rsidRPr="00A1336B">
        <w:rPr>
          <w:lang w:val="uk-UA"/>
        </w:rPr>
        <w:t>21.04.2021</w:t>
      </w:r>
      <w:r w:rsidRPr="00A1336B">
        <w:rPr>
          <w:lang w:val="uk-UA"/>
        </w:rPr>
        <w:t xml:space="preserve"> № </w:t>
      </w:r>
      <w:r w:rsidR="00A1336B" w:rsidRPr="00A1336B">
        <w:rPr>
          <w:lang w:val="uk-UA"/>
        </w:rPr>
        <w:t>116</w:t>
      </w:r>
      <w:r w:rsidRPr="00A1336B">
        <w:rPr>
          <w:lang w:val="uk-UA"/>
        </w:rPr>
        <w:t xml:space="preserve"> «Про внесення змін до рішення виконавчого комітету Южноукраїнської міської ради від 07.06.2017 № 166 «Про затвердження складу міжвідомчої робочої групи з питання забезпечення реалізації рішень Уряду, спрямованих на підвищення рівня оплати праці та дотримання норм законодавства в частині мінімальної заробітної плати».</w:t>
      </w:r>
    </w:p>
    <w:p w14:paraId="378665CD" w14:textId="77777777" w:rsidR="00584D2E" w:rsidRPr="00A1336B" w:rsidRDefault="00584D2E" w:rsidP="00584D2E">
      <w:pPr>
        <w:ind w:firstLine="708"/>
        <w:jc w:val="both"/>
        <w:rPr>
          <w:color w:val="FF0000"/>
          <w:sz w:val="16"/>
          <w:szCs w:val="16"/>
          <w:lang w:val="uk-UA"/>
        </w:rPr>
      </w:pPr>
    </w:p>
    <w:p w14:paraId="39FC4257" w14:textId="77777777" w:rsidR="00584D2E" w:rsidRDefault="00584D2E" w:rsidP="00584D2E">
      <w:pPr>
        <w:ind w:firstLine="708"/>
        <w:jc w:val="both"/>
        <w:rPr>
          <w:rFonts w:ascii="Times New Roman CYR" w:hAnsi="Times New Roman CYR"/>
          <w:lang w:val="uk-UA"/>
        </w:rPr>
      </w:pPr>
      <w:r w:rsidRPr="00584D2E">
        <w:rPr>
          <w:lang w:val="uk-UA"/>
        </w:rPr>
        <w:t xml:space="preserve">3. Контроль за виконанням цього рішення </w:t>
      </w:r>
      <w:r w:rsidRPr="00584D2E">
        <w:rPr>
          <w:rFonts w:ascii="Times New Roman CYR" w:hAnsi="Times New Roman CYR"/>
          <w:lang w:val="uk-UA"/>
        </w:rPr>
        <w:t>покласти</w:t>
      </w:r>
      <w:r w:rsidRPr="00245920">
        <w:rPr>
          <w:rFonts w:ascii="Times New Roman CYR" w:hAnsi="Times New Roman CYR"/>
          <w:color w:val="FF0000"/>
          <w:lang w:val="uk-UA"/>
        </w:rPr>
        <w:t xml:space="preserve"> </w:t>
      </w:r>
      <w:r w:rsidRPr="00A702AF">
        <w:rPr>
          <w:rFonts w:ascii="Times New Roman CYR" w:hAnsi="Times New Roman CYR"/>
          <w:lang w:val="uk-UA"/>
        </w:rPr>
        <w:t>на заступника міського голови з питань діяльності виконавчих органів ради Марію ДРОЗДОВУ.</w:t>
      </w:r>
    </w:p>
    <w:p w14:paraId="1D89C76B" w14:textId="77777777" w:rsidR="00BC3AEA" w:rsidRDefault="00BC3AEA" w:rsidP="00584D2E">
      <w:pPr>
        <w:ind w:firstLine="708"/>
        <w:jc w:val="both"/>
        <w:rPr>
          <w:color w:val="FF0000"/>
          <w:lang w:val="uk-UA"/>
        </w:rPr>
      </w:pPr>
    </w:p>
    <w:p w14:paraId="49B4161C" w14:textId="77777777" w:rsidR="00A1336B" w:rsidRDefault="00A1336B" w:rsidP="00584D2E">
      <w:pPr>
        <w:ind w:firstLine="708"/>
        <w:jc w:val="both"/>
        <w:rPr>
          <w:color w:val="FF0000"/>
          <w:lang w:val="uk-UA"/>
        </w:rPr>
      </w:pPr>
    </w:p>
    <w:p w14:paraId="1CC0F987" w14:textId="77777777" w:rsidR="00E55677" w:rsidRPr="00DD768B" w:rsidRDefault="00E55677" w:rsidP="00584D2E">
      <w:pPr>
        <w:ind w:firstLine="708"/>
        <w:jc w:val="both"/>
        <w:rPr>
          <w:color w:val="FF0000"/>
          <w:lang w:val="uk-UA"/>
        </w:rPr>
      </w:pPr>
    </w:p>
    <w:p w14:paraId="32318337" w14:textId="77777777" w:rsidR="008228DF" w:rsidRPr="00584D2E" w:rsidRDefault="008228DF" w:rsidP="008228DF">
      <w:pPr>
        <w:pStyle w:val="aa"/>
        <w:ind w:firstLine="708"/>
        <w:rPr>
          <w:sz w:val="20"/>
          <w:lang w:val="uk-UA"/>
        </w:rPr>
      </w:pPr>
      <w:r w:rsidRPr="00584D2E">
        <w:rPr>
          <w:lang w:val="uk-UA"/>
        </w:rPr>
        <w:t>Секретар міської ради</w:t>
      </w:r>
      <w:r w:rsidRPr="00584D2E">
        <w:rPr>
          <w:lang w:val="uk-UA"/>
        </w:rPr>
        <w:tab/>
      </w:r>
      <w:r w:rsidRPr="00584D2E">
        <w:rPr>
          <w:lang w:val="uk-UA"/>
        </w:rPr>
        <w:tab/>
      </w:r>
      <w:r w:rsidRPr="00584D2E">
        <w:rPr>
          <w:lang w:val="uk-UA"/>
        </w:rPr>
        <w:tab/>
      </w:r>
      <w:r w:rsidRPr="00584D2E">
        <w:rPr>
          <w:lang w:val="uk-UA"/>
        </w:rPr>
        <w:tab/>
      </w:r>
      <w:r w:rsidRPr="00584D2E">
        <w:rPr>
          <w:lang w:val="uk-UA"/>
        </w:rPr>
        <w:tab/>
        <w:t>Олександр АКУЛЕНКО</w:t>
      </w:r>
    </w:p>
    <w:p w14:paraId="3083A049" w14:textId="77777777" w:rsidR="00E26A0D" w:rsidRPr="00584D2E" w:rsidRDefault="00E26A0D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44A8D90D" w14:textId="77777777" w:rsidR="00F94BF5" w:rsidRPr="00584D2E" w:rsidRDefault="00BC3AEA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  <w:r w:rsidRPr="00584D2E">
        <w:rPr>
          <w:rFonts w:ascii="Times New Roman CYR" w:hAnsi="Times New Roman CYR"/>
          <w:sz w:val="18"/>
          <w:lang w:val="uk-UA"/>
        </w:rPr>
        <w:t>ГЕХАД Ельвіра</w:t>
      </w:r>
    </w:p>
    <w:p w14:paraId="1C9B9AF8" w14:textId="77777777" w:rsidR="00A0039C" w:rsidRPr="00584D2E" w:rsidRDefault="00A0039C" w:rsidP="00A0039C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  <w:r w:rsidRPr="00584D2E">
        <w:rPr>
          <w:rFonts w:ascii="Times New Roman CYR" w:hAnsi="Times New Roman CYR"/>
          <w:sz w:val="18"/>
          <w:szCs w:val="20"/>
          <w:lang w:val="uk-UA"/>
        </w:rPr>
        <w:t>(05136) 55</w:t>
      </w:r>
      <w:r w:rsidR="00BC3AEA" w:rsidRPr="00584D2E">
        <w:rPr>
          <w:rFonts w:ascii="Times New Roman CYR" w:hAnsi="Times New Roman CYR"/>
          <w:sz w:val="18"/>
          <w:szCs w:val="20"/>
          <w:lang w:val="uk-UA"/>
        </w:rPr>
        <w:t>056</w:t>
      </w: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81"/>
        <w:gridCol w:w="2606"/>
        <w:gridCol w:w="1276"/>
        <w:gridCol w:w="992"/>
        <w:gridCol w:w="3685"/>
      </w:tblGrid>
      <w:tr w:rsidR="00A05455" w:rsidRPr="00DD768B" w14:paraId="6C096714" w14:textId="77777777" w:rsidTr="003C4EBB">
        <w:tc>
          <w:tcPr>
            <w:tcW w:w="1081" w:type="dxa"/>
          </w:tcPr>
          <w:p w14:paraId="101928A3" w14:textId="77777777" w:rsidR="00A05455" w:rsidRPr="00DD768B" w:rsidRDefault="00A05455" w:rsidP="0007612C">
            <w:pPr>
              <w:spacing w:after="160" w:line="259" w:lineRule="auto"/>
              <w:rPr>
                <w:iCs/>
                <w:color w:val="FF0000"/>
                <w:sz w:val="20"/>
                <w:lang w:val="uk-UA" w:eastAsia="en-US"/>
              </w:rPr>
            </w:pPr>
            <w:bookmarkStart w:id="0" w:name="_GoBack"/>
            <w:bookmarkEnd w:id="0"/>
          </w:p>
        </w:tc>
        <w:tc>
          <w:tcPr>
            <w:tcW w:w="2606" w:type="dxa"/>
          </w:tcPr>
          <w:p w14:paraId="3038AD56" w14:textId="77777777" w:rsidR="00A05455" w:rsidRPr="00DD768B" w:rsidRDefault="00A05455">
            <w:pPr>
              <w:spacing w:line="276" w:lineRule="auto"/>
              <w:ind w:right="282"/>
              <w:jc w:val="center"/>
              <w:rPr>
                <w:iCs/>
                <w:color w:val="FF0000"/>
                <w:sz w:val="20"/>
                <w:lang w:val="uk-UA" w:eastAsia="en-US"/>
              </w:rPr>
            </w:pPr>
          </w:p>
        </w:tc>
        <w:tc>
          <w:tcPr>
            <w:tcW w:w="1276" w:type="dxa"/>
          </w:tcPr>
          <w:p w14:paraId="095E97F5" w14:textId="77777777" w:rsidR="00A05455" w:rsidRPr="00DD768B" w:rsidRDefault="00A05455">
            <w:pPr>
              <w:spacing w:line="276" w:lineRule="auto"/>
              <w:ind w:right="282"/>
              <w:jc w:val="center"/>
              <w:rPr>
                <w:iCs/>
                <w:color w:val="FF0000"/>
                <w:sz w:val="20"/>
                <w:lang w:val="uk-UA" w:eastAsia="en-US"/>
              </w:rPr>
            </w:pPr>
          </w:p>
        </w:tc>
        <w:tc>
          <w:tcPr>
            <w:tcW w:w="992" w:type="dxa"/>
          </w:tcPr>
          <w:p w14:paraId="0CF85212" w14:textId="77777777" w:rsidR="00A05455" w:rsidRPr="00DD768B" w:rsidRDefault="00A05455">
            <w:pPr>
              <w:spacing w:line="276" w:lineRule="auto"/>
              <w:ind w:right="282"/>
              <w:jc w:val="center"/>
              <w:rPr>
                <w:iCs/>
                <w:color w:val="FF0000"/>
                <w:sz w:val="20"/>
                <w:lang w:val="uk-UA" w:eastAsia="en-US"/>
              </w:rPr>
            </w:pPr>
          </w:p>
        </w:tc>
        <w:tc>
          <w:tcPr>
            <w:tcW w:w="3685" w:type="dxa"/>
          </w:tcPr>
          <w:p w14:paraId="2D713BA1" w14:textId="77777777" w:rsidR="00A05455" w:rsidRPr="00DD768B" w:rsidRDefault="00A05455">
            <w:pPr>
              <w:spacing w:line="276" w:lineRule="auto"/>
              <w:ind w:right="282"/>
              <w:jc w:val="center"/>
              <w:rPr>
                <w:iCs/>
                <w:color w:val="FF0000"/>
                <w:sz w:val="20"/>
                <w:lang w:val="uk-UA" w:eastAsia="en-US"/>
              </w:rPr>
            </w:pPr>
          </w:p>
        </w:tc>
      </w:tr>
      <w:tr w:rsidR="00A05455" w:rsidRPr="00DD768B" w14:paraId="1A880CD1" w14:textId="77777777" w:rsidTr="003C4EBB">
        <w:tc>
          <w:tcPr>
            <w:tcW w:w="1081" w:type="dxa"/>
          </w:tcPr>
          <w:p w14:paraId="3FC45111" w14:textId="77777777" w:rsidR="00A05455" w:rsidRPr="00DD768B" w:rsidRDefault="00A05455" w:rsidP="00876B82">
            <w:pPr>
              <w:pStyle w:val="a9"/>
              <w:spacing w:line="276" w:lineRule="auto"/>
              <w:ind w:right="282"/>
              <w:rPr>
                <w:iCs/>
                <w:color w:val="FF0000"/>
                <w:sz w:val="20"/>
                <w:lang w:val="uk-UA" w:eastAsia="en-US"/>
              </w:rPr>
            </w:pPr>
          </w:p>
        </w:tc>
        <w:tc>
          <w:tcPr>
            <w:tcW w:w="2606" w:type="dxa"/>
          </w:tcPr>
          <w:p w14:paraId="6966DB1B" w14:textId="77777777" w:rsidR="00A05455" w:rsidRPr="00DD768B" w:rsidRDefault="00A05455">
            <w:pPr>
              <w:spacing w:line="276" w:lineRule="auto"/>
              <w:ind w:right="282"/>
              <w:jc w:val="center"/>
              <w:rPr>
                <w:iCs/>
                <w:color w:val="FF0000"/>
                <w:sz w:val="20"/>
                <w:lang w:val="uk-UA" w:eastAsia="en-US"/>
              </w:rPr>
            </w:pPr>
          </w:p>
        </w:tc>
        <w:tc>
          <w:tcPr>
            <w:tcW w:w="1276" w:type="dxa"/>
          </w:tcPr>
          <w:p w14:paraId="29F08429" w14:textId="77777777" w:rsidR="00A05455" w:rsidRPr="00DD768B" w:rsidRDefault="00A05455">
            <w:pPr>
              <w:spacing w:line="276" w:lineRule="auto"/>
              <w:ind w:right="282"/>
              <w:jc w:val="center"/>
              <w:rPr>
                <w:iCs/>
                <w:color w:val="FF0000"/>
                <w:sz w:val="20"/>
                <w:lang w:val="uk-UA" w:eastAsia="en-US"/>
              </w:rPr>
            </w:pPr>
          </w:p>
        </w:tc>
        <w:tc>
          <w:tcPr>
            <w:tcW w:w="992" w:type="dxa"/>
          </w:tcPr>
          <w:p w14:paraId="0B0ADB36" w14:textId="77777777" w:rsidR="00A05455" w:rsidRPr="00DD768B" w:rsidRDefault="00A05455">
            <w:pPr>
              <w:spacing w:line="276" w:lineRule="auto"/>
              <w:ind w:right="282"/>
              <w:jc w:val="center"/>
              <w:rPr>
                <w:iCs/>
                <w:color w:val="FF0000"/>
                <w:sz w:val="20"/>
                <w:lang w:val="uk-UA" w:eastAsia="en-US"/>
              </w:rPr>
            </w:pPr>
          </w:p>
        </w:tc>
        <w:tc>
          <w:tcPr>
            <w:tcW w:w="3685" w:type="dxa"/>
          </w:tcPr>
          <w:p w14:paraId="3A885094" w14:textId="77777777" w:rsidR="00A05455" w:rsidRPr="00DD768B" w:rsidRDefault="00A05455">
            <w:pPr>
              <w:spacing w:line="276" w:lineRule="auto"/>
              <w:ind w:right="282"/>
              <w:jc w:val="center"/>
              <w:rPr>
                <w:iCs/>
                <w:color w:val="FF0000"/>
                <w:sz w:val="20"/>
                <w:lang w:val="uk-UA" w:eastAsia="en-US"/>
              </w:rPr>
            </w:pPr>
          </w:p>
        </w:tc>
      </w:tr>
    </w:tbl>
    <w:p w14:paraId="7060799A" w14:textId="77777777" w:rsidR="00876B82" w:rsidRPr="00DD768B" w:rsidRDefault="00876B82" w:rsidP="00876B82">
      <w:pPr>
        <w:pStyle w:val="3"/>
        <w:rPr>
          <w:color w:val="FF0000"/>
        </w:rPr>
      </w:pPr>
    </w:p>
    <w:p w14:paraId="4025F451" w14:textId="77777777" w:rsidR="00A45DAA" w:rsidRPr="00DD768B" w:rsidRDefault="00A45DAA" w:rsidP="00876B82">
      <w:pPr>
        <w:pStyle w:val="3"/>
        <w:rPr>
          <w:color w:val="FF0000"/>
        </w:rPr>
      </w:pPr>
    </w:p>
    <w:p w14:paraId="0B1AAC82" w14:textId="77777777" w:rsidR="00F94BF5" w:rsidRPr="00DD768B" w:rsidRDefault="00F94BF5" w:rsidP="00F94BF5">
      <w:pPr>
        <w:jc w:val="both"/>
        <w:rPr>
          <w:rFonts w:ascii="Times New Roman CYR" w:hAnsi="Times New Roman CYR"/>
          <w:bCs/>
          <w:color w:val="FF0000"/>
          <w:sz w:val="28"/>
          <w:lang w:val="uk-UA"/>
        </w:rPr>
      </w:pPr>
    </w:p>
    <w:sectPr w:rsidR="00F94BF5" w:rsidRPr="00DD768B" w:rsidSect="00241F77">
      <w:headerReference w:type="default" r:id="rId9"/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AABB1" w14:textId="77777777" w:rsidR="00E20F87" w:rsidRDefault="00E20F87" w:rsidP="00CD18C7">
      <w:r>
        <w:separator/>
      </w:r>
    </w:p>
  </w:endnote>
  <w:endnote w:type="continuationSeparator" w:id="0">
    <w:p w14:paraId="574A20CA" w14:textId="77777777" w:rsidR="00E20F87" w:rsidRDefault="00E20F87" w:rsidP="00CD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D9D8E" w14:textId="77777777" w:rsidR="00E20F87" w:rsidRDefault="00E20F87" w:rsidP="00CD18C7">
      <w:r>
        <w:separator/>
      </w:r>
    </w:p>
  </w:footnote>
  <w:footnote w:type="continuationSeparator" w:id="0">
    <w:p w14:paraId="486B8983" w14:textId="77777777" w:rsidR="00E20F87" w:rsidRDefault="00E20F87" w:rsidP="00CD1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0B8E8" w14:textId="77777777" w:rsidR="00CD18C7" w:rsidRPr="00CD18C7" w:rsidRDefault="00CD18C7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BF5"/>
    <w:rsid w:val="0000350D"/>
    <w:rsid w:val="00005049"/>
    <w:rsid w:val="00020F30"/>
    <w:rsid w:val="00025BC2"/>
    <w:rsid w:val="00042310"/>
    <w:rsid w:val="00063E13"/>
    <w:rsid w:val="00071A82"/>
    <w:rsid w:val="0007612C"/>
    <w:rsid w:val="00082696"/>
    <w:rsid w:val="0008530E"/>
    <w:rsid w:val="000E3C55"/>
    <w:rsid w:val="000F187C"/>
    <w:rsid w:val="000F3229"/>
    <w:rsid w:val="00110EA8"/>
    <w:rsid w:val="00113137"/>
    <w:rsid w:val="0015378B"/>
    <w:rsid w:val="00187D9C"/>
    <w:rsid w:val="001A12F6"/>
    <w:rsid w:val="001D3C48"/>
    <w:rsid w:val="001E1FF1"/>
    <w:rsid w:val="001F19F7"/>
    <w:rsid w:val="00230E34"/>
    <w:rsid w:val="00231DB9"/>
    <w:rsid w:val="00241F77"/>
    <w:rsid w:val="00262D42"/>
    <w:rsid w:val="002D2BC6"/>
    <w:rsid w:val="002F59F8"/>
    <w:rsid w:val="002F6B81"/>
    <w:rsid w:val="00302BBC"/>
    <w:rsid w:val="00311431"/>
    <w:rsid w:val="003162E5"/>
    <w:rsid w:val="00334BF6"/>
    <w:rsid w:val="0034262A"/>
    <w:rsid w:val="0035440B"/>
    <w:rsid w:val="003C4EBB"/>
    <w:rsid w:val="00407A9E"/>
    <w:rsid w:val="004145FD"/>
    <w:rsid w:val="0043118D"/>
    <w:rsid w:val="004932A5"/>
    <w:rsid w:val="004A4F7D"/>
    <w:rsid w:val="004D0463"/>
    <w:rsid w:val="004D652F"/>
    <w:rsid w:val="004E4358"/>
    <w:rsid w:val="004E4991"/>
    <w:rsid w:val="004E5727"/>
    <w:rsid w:val="004E5F60"/>
    <w:rsid w:val="004F722B"/>
    <w:rsid w:val="00504E62"/>
    <w:rsid w:val="005341F6"/>
    <w:rsid w:val="005726B7"/>
    <w:rsid w:val="00577B28"/>
    <w:rsid w:val="00584D2E"/>
    <w:rsid w:val="00590406"/>
    <w:rsid w:val="005A0152"/>
    <w:rsid w:val="00647E06"/>
    <w:rsid w:val="00650A6D"/>
    <w:rsid w:val="00673258"/>
    <w:rsid w:val="0067640E"/>
    <w:rsid w:val="006A389E"/>
    <w:rsid w:val="006C45E2"/>
    <w:rsid w:val="006E4D98"/>
    <w:rsid w:val="00713183"/>
    <w:rsid w:val="00752202"/>
    <w:rsid w:val="00761A34"/>
    <w:rsid w:val="0081106A"/>
    <w:rsid w:val="008141D3"/>
    <w:rsid w:val="008202E6"/>
    <w:rsid w:val="008228DF"/>
    <w:rsid w:val="00835DE8"/>
    <w:rsid w:val="00843EE9"/>
    <w:rsid w:val="00876B82"/>
    <w:rsid w:val="008A6395"/>
    <w:rsid w:val="008F4A1C"/>
    <w:rsid w:val="009042CC"/>
    <w:rsid w:val="00917712"/>
    <w:rsid w:val="00921C4E"/>
    <w:rsid w:val="00946076"/>
    <w:rsid w:val="00967E65"/>
    <w:rsid w:val="00995F10"/>
    <w:rsid w:val="009C14AE"/>
    <w:rsid w:val="009F6BE5"/>
    <w:rsid w:val="00A0039C"/>
    <w:rsid w:val="00A04A58"/>
    <w:rsid w:val="00A05455"/>
    <w:rsid w:val="00A1336B"/>
    <w:rsid w:val="00A36058"/>
    <w:rsid w:val="00A45DAA"/>
    <w:rsid w:val="00A75BE6"/>
    <w:rsid w:val="00AA3BB4"/>
    <w:rsid w:val="00AA4698"/>
    <w:rsid w:val="00B51373"/>
    <w:rsid w:val="00B777D2"/>
    <w:rsid w:val="00B93631"/>
    <w:rsid w:val="00BC3AEA"/>
    <w:rsid w:val="00BC7069"/>
    <w:rsid w:val="00C00147"/>
    <w:rsid w:val="00C3275F"/>
    <w:rsid w:val="00C45382"/>
    <w:rsid w:val="00C56AC2"/>
    <w:rsid w:val="00C63C90"/>
    <w:rsid w:val="00C71D66"/>
    <w:rsid w:val="00CB251C"/>
    <w:rsid w:val="00CD022E"/>
    <w:rsid w:val="00CD18C7"/>
    <w:rsid w:val="00CE1C3A"/>
    <w:rsid w:val="00CF170A"/>
    <w:rsid w:val="00D67736"/>
    <w:rsid w:val="00DB3582"/>
    <w:rsid w:val="00DC12EF"/>
    <w:rsid w:val="00DC1562"/>
    <w:rsid w:val="00DD768B"/>
    <w:rsid w:val="00E20F87"/>
    <w:rsid w:val="00E22A4C"/>
    <w:rsid w:val="00E26A0D"/>
    <w:rsid w:val="00E34270"/>
    <w:rsid w:val="00E55677"/>
    <w:rsid w:val="00E731BC"/>
    <w:rsid w:val="00E94D3D"/>
    <w:rsid w:val="00EA7005"/>
    <w:rsid w:val="00EC439D"/>
    <w:rsid w:val="00F0087D"/>
    <w:rsid w:val="00F171B2"/>
    <w:rsid w:val="00F22293"/>
    <w:rsid w:val="00F2740E"/>
    <w:rsid w:val="00F57CF9"/>
    <w:rsid w:val="00F676F2"/>
    <w:rsid w:val="00F94BF5"/>
    <w:rsid w:val="00FB6AB7"/>
    <w:rsid w:val="00FC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F142D0"/>
  <w15:docId w15:val="{59935E12-4F8E-4610-B012-B7995E23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99"/>
    <w:qFormat/>
    <w:rsid w:val="00A05455"/>
    <w:pPr>
      <w:ind w:left="720"/>
      <w:contextualSpacing/>
    </w:pPr>
  </w:style>
  <w:style w:type="paragraph" w:styleId="21">
    <w:name w:val="Body Text Indent 2"/>
    <w:basedOn w:val="a"/>
    <w:link w:val="22"/>
    <w:rsid w:val="008228D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8228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228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28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EC4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"/>
    <w:link w:val="ae"/>
    <w:uiPriority w:val="99"/>
    <w:semiHidden/>
    <w:unhideWhenUsed/>
    <w:rsid w:val="00CD18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D18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136</cp:revision>
  <cp:lastPrinted>2022-08-12T07:58:00Z</cp:lastPrinted>
  <dcterms:created xsi:type="dcterms:W3CDTF">2022-06-01T07:24:00Z</dcterms:created>
  <dcterms:modified xsi:type="dcterms:W3CDTF">2022-10-17T11:35:00Z</dcterms:modified>
</cp:coreProperties>
</file>